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14" w:rsidRDefault="008A3514" w:rsidP="000E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 – 7</w:t>
      </w:r>
    </w:p>
    <w:p w:rsidR="00BF5988" w:rsidRDefault="00BF5988" w:rsidP="000E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25мин</w:t>
      </w:r>
    </w:p>
    <w:p w:rsidR="008A3514" w:rsidRDefault="008A3514" w:rsidP="000E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«Вулканы и землетрясения»</w:t>
      </w:r>
    </w:p>
    <w:p w:rsidR="00E31F0F" w:rsidRDefault="008A3514" w:rsidP="00221D5B">
      <w:pPr>
        <w:pStyle w:val="a3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Прочитай</w:t>
      </w:r>
      <w:r w:rsidR="00FE2E25" w:rsidRPr="00405FA1">
        <w:rPr>
          <w:rFonts w:ascii="Times New Roman" w:hAnsi="Times New Roman" w:cs="Times New Roman"/>
          <w:b/>
          <w:i/>
          <w:sz w:val="28"/>
          <w:szCs w:val="28"/>
        </w:rPr>
        <w:t xml:space="preserve"> текст</w:t>
      </w:r>
      <w:r w:rsidR="00405FA1">
        <w:rPr>
          <w:rFonts w:ascii="Times New Roman" w:hAnsi="Times New Roman" w:cs="Times New Roman"/>
          <w:b/>
          <w:i/>
          <w:sz w:val="28"/>
          <w:szCs w:val="28"/>
        </w:rPr>
        <w:t xml:space="preserve"> «Вулканические извержения»</w:t>
      </w:r>
      <w:r>
        <w:rPr>
          <w:rFonts w:ascii="Times New Roman" w:hAnsi="Times New Roman" w:cs="Times New Roman"/>
          <w:b/>
          <w:i/>
          <w:sz w:val="28"/>
          <w:szCs w:val="28"/>
        </w:rPr>
        <w:t>. Для ответа на вопрос  отметь</w:t>
      </w:r>
      <w:r w:rsidR="00FE2E25" w:rsidRPr="00405FA1">
        <w:rPr>
          <w:rFonts w:ascii="Times New Roman" w:hAnsi="Times New Roman" w:cs="Times New Roman"/>
          <w:b/>
          <w:i/>
          <w:sz w:val="28"/>
          <w:szCs w:val="28"/>
        </w:rPr>
        <w:t xml:space="preserve"> нужный вариант ответа </w:t>
      </w:r>
    </w:p>
    <w:p w:rsidR="00405FA1" w:rsidRPr="00405FA1" w:rsidRDefault="00405FA1" w:rsidP="00B476B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05FA1">
        <w:rPr>
          <w:rFonts w:ascii="Times New Roman" w:hAnsi="Times New Roman" w:cs="Times New Roman"/>
          <w:sz w:val="28"/>
          <w:szCs w:val="28"/>
        </w:rPr>
        <w:t>Вулканы и землетрясения угрожают людям во многих регионах мира. На карте показано место расположения землетрясений и вулканов, называемое Огненным кольцом планеты.</w:t>
      </w:r>
    </w:p>
    <w:p w:rsidR="00405FA1" w:rsidRPr="00405FA1" w:rsidRDefault="00677D10" w:rsidP="00405FA1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335374" cy="3572759"/>
            <wp:effectExtent l="19050" t="0" r="0" b="0"/>
            <wp:docPr id="1" name="Рисунок 1" descr="Картинки по запросу контурная карта где огненное кольцо планеты зем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нтурная карта где огненное кольцо планеты земл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951" cy="357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E25" w:rsidRPr="008A3514" w:rsidRDefault="008A3514" w:rsidP="00B476B0">
      <w:pPr>
        <w:spacing w:after="0" w:line="24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Выбери</w:t>
      </w:r>
      <w:r w:rsidR="00FE2E25">
        <w:rPr>
          <w:rFonts w:ascii="Times New Roman" w:hAnsi="Times New Roman" w:cs="Times New Roman"/>
          <w:sz w:val="28"/>
          <w:szCs w:val="28"/>
        </w:rPr>
        <w:t xml:space="preserve"> на </w:t>
      </w:r>
      <w:r w:rsidR="00813477">
        <w:rPr>
          <w:rFonts w:ascii="Times New Roman" w:hAnsi="Times New Roman" w:cs="Times New Roman"/>
          <w:sz w:val="28"/>
          <w:szCs w:val="28"/>
        </w:rPr>
        <w:t xml:space="preserve">контурной </w:t>
      </w:r>
      <w:r w:rsidR="00FE2E25">
        <w:rPr>
          <w:rFonts w:ascii="Times New Roman" w:hAnsi="Times New Roman" w:cs="Times New Roman"/>
          <w:sz w:val="28"/>
          <w:szCs w:val="28"/>
        </w:rPr>
        <w:t xml:space="preserve">карте два места, которые, вероятно, менее всего подвержены риску вулканических извержений и землетрясений </w:t>
      </w:r>
      <w:r w:rsidR="00FE2E25" w:rsidRPr="008A3514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учащимся будут выданы контурные карты, на которой з</w:t>
      </w:r>
      <w:r w:rsidRPr="008A3514">
        <w:rPr>
          <w:rFonts w:ascii="Times New Roman" w:hAnsi="Times New Roman" w:cs="Times New Roman"/>
          <w:color w:val="FF0000"/>
          <w:sz w:val="24"/>
          <w:szCs w:val="24"/>
        </w:rPr>
        <w:t>аранее будут нанесены</w:t>
      </w:r>
      <w:r w:rsidR="00FE2E25" w:rsidRPr="008A3514">
        <w:rPr>
          <w:rFonts w:ascii="Times New Roman" w:hAnsi="Times New Roman" w:cs="Times New Roman"/>
          <w:color w:val="FF0000"/>
          <w:sz w:val="24"/>
          <w:szCs w:val="24"/>
        </w:rPr>
        <w:t xml:space="preserve"> 5 районов (точек)</w:t>
      </w:r>
      <w:r w:rsidRPr="008A351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05FA1" w:rsidRDefault="008A3514" w:rsidP="00405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5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38309" cy="3930977"/>
            <wp:effectExtent l="19050" t="0" r="591" b="0"/>
            <wp:docPr id="3" name="Рисунок 13" descr="Картинки по запросу контурная карта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онтурная карта мир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703" cy="393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B00" w:rsidRPr="00147B00" w:rsidRDefault="00147B00" w:rsidP="00147B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Прочитай текст</w:t>
      </w:r>
    </w:p>
    <w:p w:rsidR="004536D3" w:rsidRPr="00776BBB" w:rsidRDefault="004536D3" w:rsidP="00C55CF4">
      <w:pPr>
        <w:pStyle w:val="a7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 w:rsidRPr="00776BBB">
        <w:rPr>
          <w:color w:val="000000"/>
          <w:sz w:val="28"/>
          <w:szCs w:val="28"/>
        </w:rPr>
        <w:t>Извержения вулк</w:t>
      </w:r>
      <w:r w:rsidR="00776BBB" w:rsidRPr="00776BBB">
        <w:rPr>
          <w:color w:val="000000"/>
          <w:sz w:val="28"/>
          <w:szCs w:val="28"/>
        </w:rPr>
        <w:t xml:space="preserve">анов влияют на климат </w:t>
      </w:r>
      <w:proofErr w:type="gramStart"/>
      <w:r w:rsidR="00776BBB" w:rsidRPr="00776BBB">
        <w:rPr>
          <w:color w:val="000000"/>
          <w:sz w:val="28"/>
          <w:szCs w:val="28"/>
        </w:rPr>
        <w:t>нашей</w:t>
      </w:r>
      <w:proofErr w:type="gramEnd"/>
      <w:r w:rsidR="00776BBB" w:rsidRPr="00776BBB">
        <w:rPr>
          <w:color w:val="000000"/>
          <w:sz w:val="28"/>
          <w:szCs w:val="28"/>
        </w:rPr>
        <w:t xml:space="preserve"> планеты</w:t>
      </w:r>
      <w:r w:rsidRPr="00776BBB">
        <w:rPr>
          <w:color w:val="000000"/>
          <w:sz w:val="28"/>
          <w:szCs w:val="28"/>
        </w:rPr>
        <w:t>.</w:t>
      </w:r>
      <w:r w:rsidR="00776BBB">
        <w:rPr>
          <w:color w:val="000000"/>
          <w:sz w:val="28"/>
          <w:szCs w:val="28"/>
        </w:rPr>
        <w:t xml:space="preserve"> По данным ученых, они изменяют температуру воздуха</w:t>
      </w:r>
      <w:r w:rsidRPr="00776BBB">
        <w:rPr>
          <w:color w:val="000000"/>
          <w:sz w:val="28"/>
          <w:szCs w:val="28"/>
        </w:rPr>
        <w:t xml:space="preserve">, выбрасывая в него </w:t>
      </w:r>
      <w:r w:rsidR="00147B00">
        <w:rPr>
          <w:color w:val="000000"/>
          <w:sz w:val="28"/>
          <w:szCs w:val="28"/>
        </w:rPr>
        <w:t>огромное количество аэрозолей.</w:t>
      </w:r>
    </w:p>
    <w:p w:rsidR="00147B00" w:rsidRDefault="004536D3" w:rsidP="00C55CF4">
      <w:pPr>
        <w:pStyle w:val="a7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 w:rsidRPr="00776BBB">
        <w:rPr>
          <w:color w:val="000000"/>
          <w:sz w:val="28"/>
          <w:szCs w:val="28"/>
        </w:rPr>
        <w:t>Вулканы можно назвать главными «дирижерами» климата. Катаст</w:t>
      </w:r>
      <w:r w:rsidR="00147B00">
        <w:rPr>
          <w:color w:val="000000"/>
          <w:sz w:val="28"/>
          <w:szCs w:val="28"/>
        </w:rPr>
        <w:t>рофическое изменени</w:t>
      </w:r>
      <w:r w:rsidR="00776BBB">
        <w:rPr>
          <w:color w:val="000000"/>
          <w:sz w:val="28"/>
          <w:szCs w:val="28"/>
        </w:rPr>
        <w:t>е</w:t>
      </w:r>
      <w:r w:rsidRPr="00776BBB">
        <w:rPr>
          <w:color w:val="000000"/>
          <w:sz w:val="28"/>
          <w:szCs w:val="28"/>
        </w:rPr>
        <w:t xml:space="preserve"> температуры уже не один раз становилось следствием их извержения. Так, около 70 тысяч лет назад</w:t>
      </w:r>
      <w:r w:rsidR="00147B00">
        <w:rPr>
          <w:color w:val="000000"/>
          <w:sz w:val="28"/>
          <w:szCs w:val="28"/>
        </w:rPr>
        <w:t>,</w:t>
      </w:r>
      <w:r w:rsidRPr="00776BBB">
        <w:rPr>
          <w:color w:val="000000"/>
          <w:sz w:val="28"/>
          <w:szCs w:val="28"/>
        </w:rPr>
        <w:t xml:space="preserve"> на Земле наступила «вулканическая зима», которая чуть не привела к полному исчезновению людей. Произошло это после извержения </w:t>
      </w:r>
      <w:proofErr w:type="spellStart"/>
      <w:r w:rsidRPr="00776BBB">
        <w:rPr>
          <w:color w:val="000000"/>
          <w:sz w:val="28"/>
          <w:szCs w:val="28"/>
        </w:rPr>
        <w:t>супервулкана</w:t>
      </w:r>
      <w:proofErr w:type="spellEnd"/>
      <w:r w:rsidRPr="00776BBB">
        <w:rPr>
          <w:color w:val="000000"/>
          <w:sz w:val="28"/>
          <w:szCs w:val="28"/>
        </w:rPr>
        <w:t xml:space="preserve"> </w:t>
      </w:r>
      <w:proofErr w:type="spellStart"/>
      <w:r w:rsidRPr="00776BBB">
        <w:rPr>
          <w:color w:val="000000"/>
          <w:sz w:val="28"/>
          <w:szCs w:val="28"/>
        </w:rPr>
        <w:t>Тоба</w:t>
      </w:r>
      <w:proofErr w:type="spellEnd"/>
      <w:r w:rsidR="00776BBB">
        <w:rPr>
          <w:color w:val="000000"/>
          <w:sz w:val="28"/>
          <w:szCs w:val="28"/>
        </w:rPr>
        <w:t xml:space="preserve"> (Индонезия)</w:t>
      </w:r>
      <w:r w:rsidRPr="00776BBB">
        <w:rPr>
          <w:color w:val="000000"/>
          <w:sz w:val="28"/>
          <w:szCs w:val="28"/>
        </w:rPr>
        <w:t xml:space="preserve">. </w:t>
      </w:r>
    </w:p>
    <w:p w:rsidR="00147B00" w:rsidRDefault="00147B00" w:rsidP="00147B0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435B" w:rsidRPr="00147B00" w:rsidRDefault="00147B00" w:rsidP="00147B00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 в</w:t>
      </w:r>
      <w:r w:rsidR="0082435B" w:rsidRPr="00147B00">
        <w:rPr>
          <w:b/>
          <w:i/>
          <w:color w:val="000000"/>
          <w:sz w:val="28"/>
          <w:szCs w:val="28"/>
        </w:rPr>
        <w:t xml:space="preserve">ставь </w:t>
      </w:r>
      <w:r>
        <w:rPr>
          <w:b/>
          <w:i/>
          <w:color w:val="000000"/>
          <w:sz w:val="28"/>
          <w:szCs w:val="28"/>
        </w:rPr>
        <w:t xml:space="preserve">в предложениях </w:t>
      </w:r>
      <w:proofErr w:type="gramStart"/>
      <w:r w:rsidR="0082435B" w:rsidRPr="00147B00">
        <w:rPr>
          <w:b/>
          <w:i/>
          <w:color w:val="000000"/>
          <w:sz w:val="28"/>
          <w:szCs w:val="28"/>
        </w:rPr>
        <w:t>пропущенные</w:t>
      </w:r>
      <w:proofErr w:type="gramEnd"/>
      <w:r w:rsidR="0082435B" w:rsidRPr="00147B00">
        <w:rPr>
          <w:b/>
          <w:i/>
          <w:color w:val="000000"/>
          <w:sz w:val="28"/>
          <w:szCs w:val="28"/>
        </w:rPr>
        <w:t xml:space="preserve"> слова</w:t>
      </w:r>
    </w:p>
    <w:p w:rsidR="00813477" w:rsidRPr="0082435B" w:rsidRDefault="00813477" w:rsidP="00147B00">
      <w:pPr>
        <w:pStyle w:val="a7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2435B">
        <w:rPr>
          <w:color w:val="000000"/>
          <w:sz w:val="28"/>
          <w:szCs w:val="28"/>
        </w:rPr>
        <w:t xml:space="preserve">При сильном извержении вулканов в стратосферу, на высоту 15-55 километров, выбрасывается облако вулканической пыли, которое может оставаться там до двух лет и способствовать </w:t>
      </w:r>
      <w:r w:rsidR="00147B00">
        <w:rPr>
          <w:color w:val="000000"/>
          <w:sz w:val="28"/>
          <w:szCs w:val="28"/>
        </w:rPr>
        <w:t>______________</w:t>
      </w:r>
      <w:r w:rsidRPr="0082435B">
        <w:rPr>
          <w:color w:val="000000"/>
          <w:sz w:val="28"/>
          <w:szCs w:val="28"/>
        </w:rPr>
        <w:t xml:space="preserve"> климата.</w:t>
      </w:r>
    </w:p>
    <w:p w:rsidR="00813477" w:rsidRPr="0082435B" w:rsidRDefault="00813477" w:rsidP="00147B00">
      <w:pPr>
        <w:pStyle w:val="a7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82435B">
        <w:rPr>
          <w:color w:val="000000"/>
          <w:sz w:val="28"/>
          <w:szCs w:val="28"/>
        </w:rPr>
        <w:t>После сильнейшего извержения вулкана Кракатау в 1883 г. пелена вулканической пыли окутала всю</w:t>
      </w:r>
      <w:r w:rsidR="00147B00">
        <w:rPr>
          <w:color w:val="000000"/>
          <w:sz w:val="28"/>
          <w:szCs w:val="28"/>
        </w:rPr>
        <w:t xml:space="preserve"> планету, что привело </w:t>
      </w:r>
      <w:proofErr w:type="gramStart"/>
      <w:r w:rsidR="00147B00">
        <w:rPr>
          <w:color w:val="000000"/>
          <w:sz w:val="28"/>
          <w:szCs w:val="28"/>
        </w:rPr>
        <w:t>к</w:t>
      </w:r>
      <w:proofErr w:type="gramEnd"/>
      <w:r w:rsidR="00147B00">
        <w:rPr>
          <w:color w:val="000000"/>
          <w:sz w:val="28"/>
          <w:szCs w:val="28"/>
        </w:rPr>
        <w:t xml:space="preserve"> ______________ </w:t>
      </w:r>
      <w:proofErr w:type="gramStart"/>
      <w:r w:rsidR="00147B00">
        <w:rPr>
          <w:color w:val="000000"/>
          <w:sz w:val="28"/>
          <w:szCs w:val="28"/>
        </w:rPr>
        <w:t>количества</w:t>
      </w:r>
      <w:proofErr w:type="gramEnd"/>
      <w:r w:rsidR="00147B00">
        <w:rPr>
          <w:color w:val="000000"/>
          <w:sz w:val="28"/>
          <w:szCs w:val="28"/>
        </w:rPr>
        <w:t xml:space="preserve"> солнечного излучения</w:t>
      </w:r>
      <w:r w:rsidR="00AF51EE">
        <w:rPr>
          <w:color w:val="000000"/>
          <w:sz w:val="28"/>
          <w:szCs w:val="28"/>
        </w:rPr>
        <w:t>, достигающего</w:t>
      </w:r>
      <w:r w:rsidRPr="0082435B">
        <w:rPr>
          <w:color w:val="000000"/>
          <w:sz w:val="28"/>
          <w:szCs w:val="28"/>
        </w:rPr>
        <w:t xml:space="preserve"> поверхности Земли, </w:t>
      </w:r>
      <w:r w:rsidR="00AF51EE">
        <w:rPr>
          <w:color w:val="000000"/>
          <w:sz w:val="28"/>
          <w:szCs w:val="28"/>
        </w:rPr>
        <w:t>и средняя температура ______________</w:t>
      </w:r>
      <w:r w:rsidRPr="0082435B">
        <w:rPr>
          <w:color w:val="000000"/>
          <w:sz w:val="28"/>
          <w:szCs w:val="28"/>
        </w:rPr>
        <w:t xml:space="preserve"> на 1,2 градуса Цельсия.</w:t>
      </w:r>
    </w:p>
    <w:p w:rsidR="00813477" w:rsidRPr="0082435B" w:rsidRDefault="00813477" w:rsidP="00AF51EE">
      <w:pPr>
        <w:pStyle w:val="a7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82435B">
        <w:rPr>
          <w:color w:val="000000"/>
          <w:sz w:val="28"/>
          <w:szCs w:val="28"/>
        </w:rPr>
        <w:t xml:space="preserve">В результате извержения вулкана </w:t>
      </w:r>
      <w:proofErr w:type="spellStart"/>
      <w:r w:rsidRPr="0082435B">
        <w:rPr>
          <w:color w:val="000000"/>
          <w:sz w:val="28"/>
          <w:szCs w:val="28"/>
        </w:rPr>
        <w:t>Пенатубо</w:t>
      </w:r>
      <w:proofErr w:type="spellEnd"/>
      <w:r w:rsidRPr="0082435B">
        <w:rPr>
          <w:color w:val="000000"/>
          <w:sz w:val="28"/>
          <w:szCs w:val="28"/>
        </w:rPr>
        <w:t xml:space="preserve"> в 1991 году на Филиппинах на высоту 35 километров было заброшено столько пепла, что средний уровень солнечной</w:t>
      </w:r>
      <w:r w:rsidR="00AF51EE">
        <w:rPr>
          <w:color w:val="000000"/>
          <w:sz w:val="28"/>
          <w:szCs w:val="28"/>
        </w:rPr>
        <w:t xml:space="preserve"> радиации снизился на 2,5 Вт/</w:t>
      </w:r>
      <w:r w:rsidRPr="0082435B">
        <w:rPr>
          <w:color w:val="000000"/>
          <w:sz w:val="28"/>
          <w:szCs w:val="28"/>
        </w:rPr>
        <w:t>м</w:t>
      </w:r>
      <w:proofErr w:type="gramStart"/>
      <w:r w:rsidR="00AF51EE">
        <w:rPr>
          <w:color w:val="000000"/>
          <w:sz w:val="28"/>
          <w:szCs w:val="28"/>
          <w:vertAlign w:val="superscript"/>
        </w:rPr>
        <w:t>2</w:t>
      </w:r>
      <w:proofErr w:type="gramEnd"/>
      <w:r w:rsidRPr="0082435B">
        <w:rPr>
          <w:color w:val="000000"/>
          <w:sz w:val="28"/>
          <w:szCs w:val="28"/>
        </w:rPr>
        <w:t>, что соот</w:t>
      </w:r>
      <w:r w:rsidR="00102428">
        <w:rPr>
          <w:color w:val="000000"/>
          <w:sz w:val="28"/>
          <w:szCs w:val="28"/>
        </w:rPr>
        <w:t>ветствует глобальному ___________________</w:t>
      </w:r>
      <w:r w:rsidRPr="0082435B">
        <w:rPr>
          <w:color w:val="000000"/>
          <w:sz w:val="28"/>
          <w:szCs w:val="28"/>
        </w:rPr>
        <w:t>, по меньшей мере, на 0,5-0,7 градуса Цельсия.</w:t>
      </w:r>
    </w:p>
    <w:p w:rsidR="004536D3" w:rsidRPr="00F34114" w:rsidRDefault="00102428" w:rsidP="00F34114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4114">
        <w:rPr>
          <w:rFonts w:ascii="Times New Roman" w:hAnsi="Times New Roman" w:cs="Times New Roman"/>
          <w:b/>
          <w:i/>
          <w:sz w:val="28"/>
          <w:szCs w:val="28"/>
        </w:rPr>
        <w:t>Прочитай текст и ответь на вопрос</w:t>
      </w:r>
    </w:p>
    <w:p w:rsidR="004536D3" w:rsidRDefault="004536D3" w:rsidP="004536D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66EE" w:rsidRPr="00A9206C" w:rsidRDefault="005B66EE" w:rsidP="004536D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206C">
        <w:rPr>
          <w:rFonts w:ascii="Times New Roman" w:hAnsi="Times New Roman" w:cs="Times New Roman"/>
          <w:sz w:val="28"/>
          <w:szCs w:val="28"/>
        </w:rPr>
        <w:t>После извержения вулканов происходит выброс вулканического пепла и сернистого газа в атмосферу. На графике показано, как эти выбросы влияют на количество солнечного излучения, достигающего поверхности Земли в разные годы.</w:t>
      </w:r>
    </w:p>
    <w:p w:rsidR="005B66EE" w:rsidRPr="005B66EE" w:rsidRDefault="005B66EE" w:rsidP="004536D3">
      <w:pPr>
        <w:pStyle w:val="a3"/>
        <w:spacing w:after="0" w:line="24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05FA1" w:rsidRDefault="00405FA1" w:rsidP="004536D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05FA1">
        <w:rPr>
          <w:rFonts w:ascii="Times New Roman" w:hAnsi="Times New Roman" w:cs="Times New Roman"/>
          <w:sz w:val="28"/>
          <w:szCs w:val="28"/>
        </w:rPr>
        <w:t>Почему количество солнечного излучения (тепла)</w:t>
      </w:r>
      <w:r w:rsidR="005B66EE">
        <w:rPr>
          <w:rFonts w:ascii="Times New Roman" w:hAnsi="Times New Roman" w:cs="Times New Roman"/>
          <w:sz w:val="28"/>
          <w:szCs w:val="28"/>
        </w:rPr>
        <w:t>, достигающего поверхности Земли, меняется после извержения вулканов?</w:t>
      </w:r>
    </w:p>
    <w:p w:rsidR="005B66EE" w:rsidRDefault="005B66EE" w:rsidP="004536D3">
      <w:pPr>
        <w:spacing w:after="0" w:line="240" w:lineRule="exact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B66EE" w:rsidRDefault="00CC7400" w:rsidP="005B66EE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азвание осей." style="width:23.75pt;height:23.75pt"/>
        </w:pict>
      </w:r>
      <w:r w:rsidR="00813477" w:rsidRPr="00813477">
        <w:rPr>
          <w:noProof/>
        </w:rPr>
        <w:drawing>
          <wp:inline distT="0" distB="0" distL="0" distR="0">
            <wp:extent cx="4939449" cy="3091992"/>
            <wp:effectExtent l="19050" t="0" r="0" b="0"/>
            <wp:docPr id="2" name="Рисунок 1" descr="C:\Users\Ирина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408" cy="309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EE" w:rsidRPr="00F34114" w:rsidRDefault="005B66EE" w:rsidP="00F341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411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Прочитайте текст «Углекислый газ в атмосфере»</w:t>
      </w:r>
      <w:r w:rsidR="00102428" w:rsidRPr="00F34114">
        <w:rPr>
          <w:rFonts w:ascii="Times New Roman" w:hAnsi="Times New Roman" w:cs="Times New Roman"/>
          <w:b/>
          <w:i/>
          <w:sz w:val="28"/>
          <w:szCs w:val="28"/>
        </w:rPr>
        <w:t>. Для ответа на вопрос  отметь</w:t>
      </w:r>
      <w:r w:rsidRPr="00F34114">
        <w:rPr>
          <w:rFonts w:ascii="Times New Roman" w:hAnsi="Times New Roman" w:cs="Times New Roman"/>
          <w:b/>
          <w:i/>
          <w:sz w:val="28"/>
          <w:szCs w:val="28"/>
        </w:rPr>
        <w:t xml:space="preserve"> нужный вариант ответа </w:t>
      </w:r>
    </w:p>
    <w:p w:rsidR="005B66EE" w:rsidRDefault="005B66EE" w:rsidP="00C55C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206C">
        <w:rPr>
          <w:rFonts w:ascii="Times New Roman" w:hAnsi="Times New Roman" w:cs="Times New Roman"/>
          <w:sz w:val="28"/>
          <w:szCs w:val="28"/>
        </w:rPr>
        <w:t>При извержении вулкана выделяется углекислый газ. На графике показана концентрация углекислого газа, которую ученые измеряют с 1960 года</w:t>
      </w:r>
      <w:r w:rsidR="00074FCF">
        <w:rPr>
          <w:rFonts w:ascii="Times New Roman" w:hAnsi="Times New Roman" w:cs="Times New Roman"/>
          <w:sz w:val="28"/>
          <w:szCs w:val="28"/>
        </w:rPr>
        <w:t>.</w:t>
      </w:r>
      <w:r w:rsidR="000615DD" w:rsidRPr="00A9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0EF" w:rsidRDefault="00074FCF" w:rsidP="00D009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11090" cy="3940175"/>
            <wp:effectExtent l="19050" t="0" r="3810" b="0"/>
            <wp:docPr id="5" name="Рисунок 3" descr="C:\Users\Ирина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0" cy="394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FCF" w:rsidRDefault="00074FCF" w:rsidP="00074F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206C">
        <w:rPr>
          <w:rFonts w:ascii="Times New Roman" w:hAnsi="Times New Roman" w:cs="Times New Roman"/>
          <w:sz w:val="28"/>
          <w:szCs w:val="28"/>
        </w:rPr>
        <w:t xml:space="preserve"> таблице показан относительный вклад различных источников в общее содержание углекислого газа в атмосфере.</w:t>
      </w:r>
    </w:p>
    <w:p w:rsidR="003D70EF" w:rsidRPr="00A9206C" w:rsidRDefault="003D70EF" w:rsidP="00D009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5104"/>
        <w:gridCol w:w="5210"/>
      </w:tblGrid>
      <w:tr w:rsidR="00471B4A" w:rsidTr="00102428">
        <w:tc>
          <w:tcPr>
            <w:tcW w:w="5104" w:type="dxa"/>
          </w:tcPr>
          <w:p w:rsidR="00471B4A" w:rsidRPr="00102428" w:rsidRDefault="00471B4A" w:rsidP="005B66EE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5210" w:type="dxa"/>
          </w:tcPr>
          <w:p w:rsidR="00471B4A" w:rsidRPr="00102428" w:rsidRDefault="00471B4A" w:rsidP="005B66EE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>вклад в общее содержание со</w:t>
            </w:r>
            <w:proofErr w:type="gramStart"/>
            <w:r w:rsidRPr="001024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proofErr w:type="gramEnd"/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атмосфере</w:t>
            </w:r>
          </w:p>
        </w:tc>
      </w:tr>
      <w:tr w:rsidR="00471B4A" w:rsidTr="00D009B8">
        <w:tc>
          <w:tcPr>
            <w:tcW w:w="5104" w:type="dxa"/>
          </w:tcPr>
          <w:p w:rsidR="00471B4A" w:rsidRDefault="00102428" w:rsidP="005B66EE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B4A">
              <w:rPr>
                <w:rFonts w:ascii="Times New Roman" w:hAnsi="Times New Roman" w:cs="Times New Roman"/>
                <w:sz w:val="24"/>
                <w:szCs w:val="24"/>
              </w:rPr>
              <w:t>улкан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извержения</w:t>
            </w:r>
          </w:p>
        </w:tc>
        <w:tc>
          <w:tcPr>
            <w:tcW w:w="5210" w:type="dxa"/>
            <w:vAlign w:val="center"/>
          </w:tcPr>
          <w:p w:rsidR="00471B4A" w:rsidRDefault="00102428" w:rsidP="00D009B8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1%</w:t>
            </w:r>
          </w:p>
        </w:tc>
      </w:tr>
      <w:tr w:rsidR="00471B4A" w:rsidTr="00D009B8">
        <w:tc>
          <w:tcPr>
            <w:tcW w:w="5104" w:type="dxa"/>
          </w:tcPr>
          <w:p w:rsidR="00471B4A" w:rsidRDefault="00471B4A" w:rsidP="00471B4A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выбросы, связанные с деятельностью человека</w:t>
            </w:r>
          </w:p>
        </w:tc>
        <w:tc>
          <w:tcPr>
            <w:tcW w:w="5210" w:type="dxa"/>
            <w:vAlign w:val="center"/>
          </w:tcPr>
          <w:p w:rsidR="00471B4A" w:rsidRDefault="00102428" w:rsidP="00D009B8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71B4A" w:rsidTr="00D009B8">
        <w:tc>
          <w:tcPr>
            <w:tcW w:w="5104" w:type="dxa"/>
          </w:tcPr>
          <w:p w:rsidR="00471B4A" w:rsidRDefault="00471B4A" w:rsidP="00471B4A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5210" w:type="dxa"/>
            <w:vAlign w:val="center"/>
          </w:tcPr>
          <w:p w:rsidR="00471B4A" w:rsidRDefault="00102428" w:rsidP="00D009B8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471B4A" w:rsidTr="00D009B8">
        <w:tc>
          <w:tcPr>
            <w:tcW w:w="5104" w:type="dxa"/>
          </w:tcPr>
          <w:p w:rsidR="00471B4A" w:rsidRDefault="00471B4A" w:rsidP="005B66EE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и разложение микроорганизмов</w:t>
            </w:r>
          </w:p>
        </w:tc>
        <w:tc>
          <w:tcPr>
            <w:tcW w:w="5210" w:type="dxa"/>
            <w:vAlign w:val="center"/>
          </w:tcPr>
          <w:p w:rsidR="00471B4A" w:rsidRDefault="00102428" w:rsidP="00D009B8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009B8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</w:tc>
      </w:tr>
    </w:tbl>
    <w:p w:rsidR="003D70EF" w:rsidRDefault="003D70EF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4FCF" w:rsidRDefault="00074FCF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предоставленных данных, какое влияния оказывают извержения вулканов на концентрацию углекислого газа в атмосфере?</w:t>
      </w:r>
    </w:p>
    <w:p w:rsidR="00074FCF" w:rsidRDefault="00074FCF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2D50" w:rsidRDefault="00D009B8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</w:t>
      </w:r>
      <w:r w:rsidRPr="00D009B8">
        <w:rPr>
          <w:rFonts w:ascii="Times New Roman" w:hAnsi="Times New Roman" w:cs="Times New Roman"/>
          <w:sz w:val="28"/>
          <w:szCs w:val="28"/>
        </w:rPr>
        <w:t>начительное</w:t>
      </w:r>
      <w:r>
        <w:rPr>
          <w:rFonts w:ascii="Times New Roman" w:hAnsi="Times New Roman" w:cs="Times New Roman"/>
          <w:sz w:val="28"/>
          <w:szCs w:val="28"/>
        </w:rPr>
        <w:t xml:space="preserve"> влияние, так как происходит много извержений;</w:t>
      </w:r>
    </w:p>
    <w:p w:rsidR="00D009B8" w:rsidRDefault="00D009B8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</w:t>
      </w:r>
      <w:r w:rsidRPr="00D009B8">
        <w:rPr>
          <w:rFonts w:ascii="Times New Roman" w:hAnsi="Times New Roman" w:cs="Times New Roman"/>
          <w:sz w:val="28"/>
          <w:szCs w:val="28"/>
        </w:rPr>
        <w:t>начительное</w:t>
      </w:r>
      <w:r>
        <w:rPr>
          <w:rFonts w:ascii="Times New Roman" w:hAnsi="Times New Roman" w:cs="Times New Roman"/>
          <w:sz w:val="28"/>
          <w:szCs w:val="28"/>
        </w:rPr>
        <w:t xml:space="preserve"> влияние, так как при каждом извержении выделяется огромное количество веществ;</w:t>
      </w:r>
    </w:p>
    <w:p w:rsidR="00D009B8" w:rsidRDefault="00D009B8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3.Незначительное влияние, так как вулканы выделяют мало СО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сравнению с другими источниками;</w:t>
      </w:r>
    </w:p>
    <w:p w:rsidR="00D009B8" w:rsidRPr="00D009B8" w:rsidRDefault="00D009B8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4.Незначительное влияние, так как уровень СО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009B8">
        <w:rPr>
          <w:rFonts w:ascii="Times New Roman" w:hAnsi="Times New Roman" w:cs="Times New Roman"/>
          <w:sz w:val="28"/>
          <w:szCs w:val="28"/>
        </w:rPr>
        <w:t>в ат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D009B8">
        <w:rPr>
          <w:rFonts w:ascii="Times New Roman" w:hAnsi="Times New Roman" w:cs="Times New Roman"/>
          <w:sz w:val="28"/>
          <w:szCs w:val="28"/>
        </w:rPr>
        <w:t>сфере при извержениях снижается</w:t>
      </w:r>
    </w:p>
    <w:p w:rsidR="00342D50" w:rsidRDefault="00342D50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D50" w:rsidRDefault="00342D50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319D" w:rsidRDefault="008D319D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319D" w:rsidRDefault="008D319D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319D" w:rsidRDefault="008D319D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319D" w:rsidRDefault="008D319D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34114" w:rsidRDefault="00F34114" w:rsidP="00F34114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114" w:rsidRDefault="00F34114" w:rsidP="00F34114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F34114" w:rsidRDefault="00F34114" w:rsidP="00F3411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1</w:t>
      </w:r>
    </w:p>
    <w:p w:rsidR="00F34114" w:rsidRDefault="00F34114" w:rsidP="00F3411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Скандинавский полуостров, Уральские горы</w:t>
      </w:r>
    </w:p>
    <w:p w:rsidR="00F34114" w:rsidRDefault="00F34114" w:rsidP="00F341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Проверяемые умения: </w:t>
      </w:r>
    </w:p>
    <w:p w:rsidR="00F34114" w:rsidRPr="00F34114" w:rsidRDefault="00F34114" w:rsidP="00F3411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карты: </w:t>
      </w:r>
      <w:r w:rsidRPr="00F34114">
        <w:rPr>
          <w:rFonts w:ascii="Times New Roman" w:hAnsi="Times New Roman" w:cs="Times New Roman"/>
          <w:sz w:val="24"/>
          <w:szCs w:val="24"/>
        </w:rPr>
        <w:t>интерпретация данных, представленных на карте, для определения расположения мест, в которых наименее вероятно возникновение вулканов</w:t>
      </w:r>
      <w:r>
        <w:rPr>
          <w:rFonts w:ascii="Times New Roman" w:hAnsi="Times New Roman" w:cs="Times New Roman"/>
          <w:sz w:val="24"/>
          <w:szCs w:val="24"/>
        </w:rPr>
        <w:t xml:space="preserve"> или землетрясений </w:t>
      </w:r>
      <w:r w:rsidRPr="00F34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выполнения:</w:t>
      </w: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ответ 1 балл</w:t>
      </w: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Максимальное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баллов – 2</w:t>
      </w: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</w:t>
      </w:r>
    </w:p>
    <w:p w:rsidR="00F34114" w:rsidRDefault="00613BBF" w:rsidP="006D219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34114">
        <w:rPr>
          <w:rFonts w:ascii="Times New Roman" w:hAnsi="Times New Roman" w:cs="Times New Roman"/>
          <w:sz w:val="24"/>
          <w:szCs w:val="24"/>
        </w:rPr>
        <w:t>Похоло</w:t>
      </w:r>
      <w:r>
        <w:rPr>
          <w:rFonts w:ascii="Times New Roman" w:hAnsi="Times New Roman" w:cs="Times New Roman"/>
          <w:sz w:val="24"/>
          <w:szCs w:val="24"/>
        </w:rPr>
        <w:t>дание</w:t>
      </w:r>
      <w:r w:rsidR="00F341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уменьшение</w:t>
      </w:r>
      <w:r w:rsidR="000B2040">
        <w:rPr>
          <w:rFonts w:ascii="Times New Roman" w:hAnsi="Times New Roman" w:cs="Times New Roman"/>
          <w:sz w:val="24"/>
          <w:szCs w:val="24"/>
        </w:rPr>
        <w:t>, понизилась, похоло</w:t>
      </w:r>
      <w:r w:rsidR="006D219C">
        <w:rPr>
          <w:rFonts w:ascii="Times New Roman" w:hAnsi="Times New Roman" w:cs="Times New Roman"/>
          <w:sz w:val="24"/>
          <w:szCs w:val="24"/>
        </w:rPr>
        <w:t>дание</w:t>
      </w:r>
      <w:r w:rsidR="00777A4E">
        <w:rPr>
          <w:rFonts w:ascii="Times New Roman" w:hAnsi="Times New Roman" w:cs="Times New Roman"/>
          <w:sz w:val="24"/>
          <w:szCs w:val="24"/>
        </w:rPr>
        <w:t>;</w:t>
      </w:r>
    </w:p>
    <w:p w:rsidR="00613BBF" w:rsidRDefault="00613BBF" w:rsidP="00613BB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выполнения:</w:t>
      </w:r>
    </w:p>
    <w:p w:rsidR="00613BBF" w:rsidRDefault="00613BBF" w:rsidP="00613BB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3BBF">
        <w:rPr>
          <w:rFonts w:ascii="Times New Roman" w:hAnsi="Times New Roman" w:cs="Times New Roman"/>
          <w:sz w:val="24"/>
          <w:szCs w:val="24"/>
        </w:rPr>
        <w:t>За каждый правильный ответ 1 балл</w:t>
      </w:r>
    </w:p>
    <w:p w:rsidR="00613BBF" w:rsidRPr="00613BBF" w:rsidRDefault="00613BBF" w:rsidP="00613BB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Максимальное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баллов – 4</w:t>
      </w:r>
    </w:p>
    <w:p w:rsidR="00777A4E" w:rsidRDefault="00613BBF" w:rsidP="006D219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77A4E">
        <w:rPr>
          <w:rFonts w:ascii="Times New Roman" w:hAnsi="Times New Roman" w:cs="Times New Roman"/>
          <w:sz w:val="24"/>
          <w:szCs w:val="24"/>
        </w:rPr>
        <w:t>К</w:t>
      </w:r>
      <w:r w:rsidR="00777A4E" w:rsidRPr="00777A4E">
        <w:rPr>
          <w:rFonts w:ascii="Times New Roman" w:hAnsi="Times New Roman" w:cs="Times New Roman"/>
          <w:sz w:val="24"/>
          <w:szCs w:val="24"/>
        </w:rPr>
        <w:t>оличество солнечного излучения (тепла), достигающего поверхности Земли, мен</w:t>
      </w:r>
      <w:r w:rsidR="00777A4E">
        <w:rPr>
          <w:rFonts w:ascii="Times New Roman" w:hAnsi="Times New Roman" w:cs="Times New Roman"/>
          <w:sz w:val="24"/>
          <w:szCs w:val="24"/>
        </w:rPr>
        <w:t>яется после извержения вулканов – уменьшается, так как вулканическая пыль</w:t>
      </w:r>
      <w:r>
        <w:rPr>
          <w:rFonts w:ascii="Times New Roman" w:hAnsi="Times New Roman" w:cs="Times New Roman"/>
          <w:sz w:val="24"/>
          <w:szCs w:val="24"/>
        </w:rPr>
        <w:t xml:space="preserve"> отражает солнечные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поглощает их</w:t>
      </w:r>
    </w:p>
    <w:p w:rsidR="00613BBF" w:rsidRDefault="00613BBF" w:rsidP="00613BBF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выполнения:</w:t>
      </w:r>
    </w:p>
    <w:p w:rsidR="00613BBF" w:rsidRDefault="00613BBF" w:rsidP="006D219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Верное понимание связи между </w:t>
      </w:r>
      <w:r w:rsidR="00A929DD">
        <w:rPr>
          <w:rFonts w:ascii="Times New Roman" w:hAnsi="Times New Roman" w:cs="Times New Roman"/>
          <w:sz w:val="24"/>
          <w:szCs w:val="24"/>
        </w:rPr>
        <w:t>количеством вулканических выбросов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300">
        <w:rPr>
          <w:rFonts w:ascii="Times New Roman" w:hAnsi="Times New Roman" w:cs="Times New Roman"/>
          <w:sz w:val="24"/>
          <w:szCs w:val="24"/>
        </w:rPr>
        <w:t>и состоянием атмосферы</w:t>
      </w:r>
    </w:p>
    <w:p w:rsidR="00DE7300" w:rsidRPr="00777A4E" w:rsidRDefault="00DE7300" w:rsidP="006D219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2 балла</w:t>
      </w:r>
    </w:p>
    <w:p w:rsidR="006D219C" w:rsidRDefault="006D219C" w:rsidP="006D21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Проверяемые умения: </w:t>
      </w:r>
    </w:p>
    <w:p w:rsidR="006D219C" w:rsidRDefault="006D219C" w:rsidP="006D219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текста</w:t>
      </w:r>
      <w:r w:rsidR="00D83B7F">
        <w:rPr>
          <w:rFonts w:ascii="Times New Roman" w:hAnsi="Times New Roman" w:cs="Times New Roman"/>
          <w:sz w:val="24"/>
          <w:szCs w:val="24"/>
        </w:rPr>
        <w:t xml:space="preserve"> и графика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1786" w:rsidRPr="00D83B7F" w:rsidRDefault="00D83B7F" w:rsidP="006D219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причинно-следственную связь (зависимость между температурой </w:t>
      </w:r>
      <w:r w:rsidRPr="00D83B7F">
        <w:rPr>
          <w:rFonts w:ascii="Times New Roman" w:hAnsi="Times New Roman" w:cs="Times New Roman"/>
          <w:sz w:val="24"/>
          <w:szCs w:val="24"/>
        </w:rPr>
        <w:t>воздуха и количеством солнечного излучения); (обратная зависимость между количеством солнечной радиации и количеством вулканических выбросов); (объяснение, подразумевающее</w:t>
      </w:r>
      <w:r w:rsidR="00BF1786" w:rsidRPr="00D83B7F">
        <w:rPr>
          <w:rFonts w:ascii="Times New Roman" w:hAnsi="Times New Roman" w:cs="Times New Roman"/>
          <w:sz w:val="24"/>
          <w:szCs w:val="24"/>
        </w:rPr>
        <w:t>, что вулканические выбросы отражают и</w:t>
      </w:r>
      <w:r w:rsidRPr="00D83B7F">
        <w:rPr>
          <w:rFonts w:ascii="Times New Roman" w:hAnsi="Times New Roman" w:cs="Times New Roman"/>
          <w:sz w:val="24"/>
          <w:szCs w:val="24"/>
        </w:rPr>
        <w:t>ли поглощают солнечную радиацию)</w:t>
      </w: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29DD" w:rsidRDefault="00A929DD" w:rsidP="00A929DD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</w:t>
      </w:r>
    </w:p>
    <w:p w:rsidR="00A929DD" w:rsidRPr="00A929DD" w:rsidRDefault="00A929DD" w:rsidP="00A929DD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29DD">
        <w:rPr>
          <w:rFonts w:ascii="Times New Roman" w:hAnsi="Times New Roman" w:cs="Times New Roman"/>
          <w:sz w:val="24"/>
          <w:szCs w:val="24"/>
        </w:rPr>
        <w:t>Незначительное влияние, так как вулканы выделяют мало СО</w:t>
      </w:r>
      <w:proofErr w:type="gramStart"/>
      <w:r w:rsidRPr="00A929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A929DD">
        <w:rPr>
          <w:rFonts w:ascii="Times New Roman" w:hAnsi="Times New Roman" w:cs="Times New Roman"/>
          <w:sz w:val="24"/>
          <w:szCs w:val="24"/>
        </w:rPr>
        <w:t xml:space="preserve"> по сравнению с другими источниками;</w:t>
      </w:r>
    </w:p>
    <w:p w:rsidR="00F34114" w:rsidRDefault="00F34114" w:rsidP="00F341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Проверяемые умения: </w:t>
      </w:r>
    </w:p>
    <w:p w:rsidR="00A929DD" w:rsidRPr="00A929DD" w:rsidRDefault="00A929DD" w:rsidP="00F341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929DD">
        <w:rPr>
          <w:rFonts w:ascii="Times New Roman" w:hAnsi="Times New Roman" w:cs="Times New Roman"/>
          <w:sz w:val="24"/>
          <w:szCs w:val="24"/>
        </w:rPr>
        <w:t>нализ графика и таблицы</w:t>
      </w: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выполнения:</w:t>
      </w: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1 балл</w:t>
      </w:r>
    </w:p>
    <w:p w:rsidR="00F34114" w:rsidRDefault="00F34114" w:rsidP="00F3411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4114" w:rsidRDefault="00F34114" w:rsidP="00F34114">
      <w:pPr>
        <w:pStyle w:val="a3"/>
        <w:ind w:left="0" w:firstLine="567"/>
        <w:jc w:val="both"/>
        <w:rPr>
          <w:rFonts w:ascii="Times New Roman" w:hAnsi="Times New Roman" w:cs="Times New Roman"/>
          <w:b/>
          <w:i/>
        </w:rPr>
      </w:pPr>
    </w:p>
    <w:p w:rsidR="00F34114" w:rsidRDefault="00F34114" w:rsidP="00F34114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4114" w:rsidRDefault="00F34114" w:rsidP="00F34114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4114" w:rsidRDefault="00F34114" w:rsidP="002F03E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4114" w:rsidRPr="002F03E4" w:rsidRDefault="00F34114" w:rsidP="002F03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F03E4">
        <w:rPr>
          <w:rFonts w:ascii="Times New Roman" w:hAnsi="Times New Roman" w:cs="Times New Roman"/>
          <w:b/>
          <w:i/>
          <w:sz w:val="24"/>
          <w:szCs w:val="24"/>
        </w:rPr>
        <w:t>Макс</w:t>
      </w:r>
      <w:r w:rsidR="00BF5988" w:rsidRPr="002F03E4">
        <w:rPr>
          <w:rFonts w:ascii="Times New Roman" w:hAnsi="Times New Roman" w:cs="Times New Roman"/>
          <w:b/>
          <w:i/>
          <w:sz w:val="24"/>
          <w:szCs w:val="24"/>
        </w:rPr>
        <w:t>имальное</w:t>
      </w:r>
      <w:proofErr w:type="gramEnd"/>
      <w:r w:rsidR="00BF5988" w:rsidRPr="002F03E4">
        <w:rPr>
          <w:rFonts w:ascii="Times New Roman" w:hAnsi="Times New Roman" w:cs="Times New Roman"/>
          <w:b/>
          <w:i/>
          <w:sz w:val="24"/>
          <w:szCs w:val="24"/>
        </w:rPr>
        <w:t xml:space="preserve"> количество баллов  - 9 баллов</w:t>
      </w:r>
    </w:p>
    <w:p w:rsidR="00F34114" w:rsidRPr="002F03E4" w:rsidRDefault="00BF5988" w:rsidP="002F03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03E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34114" w:rsidRPr="002F03E4">
        <w:rPr>
          <w:rFonts w:ascii="Times New Roman" w:hAnsi="Times New Roman" w:cs="Times New Roman"/>
          <w:b/>
          <w:i/>
          <w:sz w:val="24"/>
          <w:szCs w:val="24"/>
        </w:rPr>
        <w:t xml:space="preserve"> баллов - «отлично»</w:t>
      </w:r>
    </w:p>
    <w:p w:rsidR="00F34114" w:rsidRPr="002F03E4" w:rsidRDefault="00BF5988" w:rsidP="002F03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03E4">
        <w:rPr>
          <w:rFonts w:ascii="Times New Roman" w:hAnsi="Times New Roman" w:cs="Times New Roman"/>
          <w:b/>
          <w:i/>
          <w:sz w:val="24"/>
          <w:szCs w:val="24"/>
        </w:rPr>
        <w:t>7-8</w:t>
      </w:r>
      <w:r w:rsidR="00F34114" w:rsidRPr="002F03E4">
        <w:rPr>
          <w:rFonts w:ascii="Times New Roman" w:hAnsi="Times New Roman" w:cs="Times New Roman"/>
          <w:b/>
          <w:i/>
          <w:sz w:val="24"/>
          <w:szCs w:val="24"/>
        </w:rPr>
        <w:t xml:space="preserve"> баллов - «хорошо»</w:t>
      </w:r>
    </w:p>
    <w:p w:rsidR="00F34114" w:rsidRPr="002F03E4" w:rsidRDefault="0075652E" w:rsidP="002F03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03E4">
        <w:rPr>
          <w:rFonts w:ascii="Times New Roman" w:hAnsi="Times New Roman" w:cs="Times New Roman"/>
          <w:b/>
          <w:i/>
          <w:sz w:val="24"/>
          <w:szCs w:val="24"/>
        </w:rPr>
        <w:t>5-6</w:t>
      </w:r>
      <w:r w:rsidR="00F34114" w:rsidRPr="002F03E4">
        <w:rPr>
          <w:rFonts w:ascii="Times New Roman" w:hAnsi="Times New Roman" w:cs="Times New Roman"/>
          <w:b/>
          <w:i/>
          <w:sz w:val="24"/>
          <w:szCs w:val="24"/>
        </w:rPr>
        <w:t xml:space="preserve"> «удовлетворительно»</w:t>
      </w:r>
    </w:p>
    <w:p w:rsidR="00F34114" w:rsidRPr="002F03E4" w:rsidRDefault="00F34114" w:rsidP="002F03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03E4">
        <w:rPr>
          <w:rFonts w:ascii="Times New Roman" w:hAnsi="Times New Roman" w:cs="Times New Roman"/>
          <w:b/>
          <w:i/>
          <w:sz w:val="24"/>
          <w:szCs w:val="24"/>
        </w:rPr>
        <w:t xml:space="preserve">Менее </w:t>
      </w:r>
      <w:r w:rsidR="0075652E" w:rsidRPr="002F03E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2F03E4">
        <w:rPr>
          <w:rFonts w:ascii="Times New Roman" w:hAnsi="Times New Roman" w:cs="Times New Roman"/>
          <w:b/>
          <w:i/>
          <w:sz w:val="24"/>
          <w:szCs w:val="24"/>
        </w:rPr>
        <w:t xml:space="preserve"> баллов - «неудовлетворительно»</w:t>
      </w:r>
    </w:p>
    <w:p w:rsidR="00F34114" w:rsidRDefault="00F34114" w:rsidP="002F03E4">
      <w:pPr>
        <w:pStyle w:val="a3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34114" w:rsidRDefault="00F34114" w:rsidP="00F3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114" w:rsidRDefault="00F34114" w:rsidP="00F3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114" w:rsidRDefault="00F34114" w:rsidP="00F3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114" w:rsidRDefault="00F34114" w:rsidP="00F3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114" w:rsidRDefault="00F34114" w:rsidP="00F3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114" w:rsidRDefault="00F34114" w:rsidP="00F3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2D50" w:rsidRDefault="00342D50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7D10" w:rsidRPr="005B66EE" w:rsidRDefault="00677D10" w:rsidP="005B66EE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55523" cy="4524866"/>
            <wp:effectExtent l="19050" t="0" r="2377" b="0"/>
            <wp:docPr id="10" name="Рисунок 10" descr="Картинки по запросу контурная карта где огненное кольцо планеты зем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онтурная карта где огненное кольцо планеты земл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057" cy="452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D10" w:rsidRPr="005B66EE" w:rsidSect="008A351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6BED"/>
    <w:multiLevelType w:val="hybridMultilevel"/>
    <w:tmpl w:val="0E8A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F0E3E"/>
    <w:multiLevelType w:val="hybridMultilevel"/>
    <w:tmpl w:val="107E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020ED"/>
    <w:multiLevelType w:val="hybridMultilevel"/>
    <w:tmpl w:val="0E8A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0E7E34"/>
    <w:rsid w:val="000615DD"/>
    <w:rsid w:val="00074FCF"/>
    <w:rsid w:val="000B2040"/>
    <w:rsid w:val="000E7E34"/>
    <w:rsid w:val="00102428"/>
    <w:rsid w:val="00147B00"/>
    <w:rsid w:val="00221D5B"/>
    <w:rsid w:val="002F03E4"/>
    <w:rsid w:val="00342D50"/>
    <w:rsid w:val="003D70EF"/>
    <w:rsid w:val="00405FA1"/>
    <w:rsid w:val="004536D3"/>
    <w:rsid w:val="00471B4A"/>
    <w:rsid w:val="004832CD"/>
    <w:rsid w:val="00487157"/>
    <w:rsid w:val="005B66EE"/>
    <w:rsid w:val="00613BBF"/>
    <w:rsid w:val="00677D10"/>
    <w:rsid w:val="006969E3"/>
    <w:rsid w:val="006976F7"/>
    <w:rsid w:val="006D219C"/>
    <w:rsid w:val="007503F5"/>
    <w:rsid w:val="0075652E"/>
    <w:rsid w:val="00776BBB"/>
    <w:rsid w:val="00777A4E"/>
    <w:rsid w:val="007D0A82"/>
    <w:rsid w:val="00813477"/>
    <w:rsid w:val="0082435B"/>
    <w:rsid w:val="008647FA"/>
    <w:rsid w:val="008A3514"/>
    <w:rsid w:val="008D319D"/>
    <w:rsid w:val="009D3974"/>
    <w:rsid w:val="009F7347"/>
    <w:rsid w:val="00A9206C"/>
    <w:rsid w:val="00A929DD"/>
    <w:rsid w:val="00AE0BF2"/>
    <w:rsid w:val="00AF51EE"/>
    <w:rsid w:val="00B476B0"/>
    <w:rsid w:val="00BF1786"/>
    <w:rsid w:val="00BF5988"/>
    <w:rsid w:val="00C42FA5"/>
    <w:rsid w:val="00C55CF4"/>
    <w:rsid w:val="00C9212A"/>
    <w:rsid w:val="00CC7400"/>
    <w:rsid w:val="00D009B8"/>
    <w:rsid w:val="00D3614E"/>
    <w:rsid w:val="00D83B7F"/>
    <w:rsid w:val="00DC63BC"/>
    <w:rsid w:val="00DE7300"/>
    <w:rsid w:val="00E31F0F"/>
    <w:rsid w:val="00ED4580"/>
    <w:rsid w:val="00F34114"/>
    <w:rsid w:val="00FE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A1"/>
    <w:pPr>
      <w:ind w:left="720"/>
      <w:contextualSpacing/>
    </w:pPr>
  </w:style>
  <w:style w:type="table" w:styleId="a4">
    <w:name w:val="Table Grid"/>
    <w:basedOn w:val="a1"/>
    <w:uiPriority w:val="59"/>
    <w:rsid w:val="0047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D1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5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536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29</cp:revision>
  <dcterms:created xsi:type="dcterms:W3CDTF">2020-01-26T07:51:00Z</dcterms:created>
  <dcterms:modified xsi:type="dcterms:W3CDTF">2020-01-26T16:16:00Z</dcterms:modified>
</cp:coreProperties>
</file>